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0212" w:rsidRDefault="00A846D5">
      <w:pPr>
        <w:jc w:val="center"/>
        <w:rPr>
          <w:rFonts w:ascii="맑은 고딕" w:eastAsia="맑은 고딕" w:hAnsi="맑은 고딕" w:cs="맑은 고딕"/>
          <w:b/>
          <w:sz w:val="38"/>
          <w:szCs w:val="38"/>
          <w:u w:val="single"/>
        </w:rPr>
      </w:pP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「제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1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회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 xml:space="preserve"> 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창의탐구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 xml:space="preserve"> 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토론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타전공</w:t>
      </w:r>
      <w:proofErr w:type="spellEnd"/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 xml:space="preserve"> 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산출물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 xml:space="preserve"> </w:t>
      </w:r>
      <w:r>
        <w:rPr>
          <w:rFonts w:ascii="맑은 고딕" w:eastAsia="맑은 고딕" w:hAnsi="맑은 고딕" w:cs="맑은 고딕"/>
          <w:b/>
          <w:sz w:val="38"/>
          <w:szCs w:val="38"/>
          <w:u w:val="single"/>
        </w:rPr>
        <w:t>피드백」</w:t>
      </w:r>
    </w:p>
    <w:p w14:paraId="00000002" w14:textId="77777777" w:rsidR="004D0212" w:rsidRDefault="00A846D5">
      <w:pPr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※</w:t>
      </w:r>
      <w:r>
        <w:rPr>
          <w:rFonts w:ascii="맑은 고딕" w:eastAsia="맑은 고딕" w:hAnsi="맑은 고딕" w:cs="맑은 고딕"/>
          <w:sz w:val="24"/>
          <w:szCs w:val="24"/>
        </w:rPr>
        <w:t>피드백은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발표를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시청하면서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동시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기록하시길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바랍니다</w:t>
      </w:r>
      <w:r>
        <w:rPr>
          <w:rFonts w:ascii="맑은 고딕" w:eastAsia="맑은 고딕" w:hAnsi="맑은 고딕" w:cs="맑은 고딕"/>
          <w:sz w:val="24"/>
          <w:szCs w:val="24"/>
        </w:rPr>
        <w:t xml:space="preserve">. </w:t>
      </w:r>
    </w:p>
    <w:p w14:paraId="00000003" w14:textId="77777777" w:rsidR="004D0212" w:rsidRDefault="00A846D5">
      <w:pPr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행사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마무리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전까지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제출해주세요</w:t>
      </w:r>
      <w:r>
        <w:rPr>
          <w:rFonts w:ascii="맑은 고딕" w:eastAsia="맑은 고딕" w:hAnsi="맑은 고딕" w:cs="맑은 고딕"/>
          <w:sz w:val="24"/>
          <w:szCs w:val="24"/>
        </w:rPr>
        <w:t xml:space="preserve">. </w:t>
      </w:r>
    </w:p>
    <w:p w14:paraId="00000004" w14:textId="77777777" w:rsidR="004D0212" w:rsidRDefault="00A846D5">
      <w:pPr>
        <w:rPr>
          <w:rFonts w:ascii="맑은 고딕" w:eastAsia="맑은 고딕" w:hAnsi="맑은 고딕" w:cs="맑은 고딕"/>
          <w:b/>
          <w:sz w:val="34"/>
          <w:szCs w:val="34"/>
        </w:rPr>
      </w:pPr>
      <w:r>
        <w:rPr>
          <w:rFonts w:ascii="맑은 고딕" w:eastAsia="맑은 고딕" w:hAnsi="맑은 고딕" w:cs="맑은 고딕"/>
          <w:b/>
          <w:sz w:val="34"/>
          <w:szCs w:val="34"/>
        </w:rPr>
        <w:t xml:space="preserve">  </w:t>
      </w:r>
    </w:p>
    <w:tbl>
      <w:tblPr>
        <w:tblStyle w:val="a5"/>
        <w:tblW w:w="9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3"/>
        <w:gridCol w:w="1647"/>
        <w:gridCol w:w="4320"/>
        <w:gridCol w:w="1770"/>
      </w:tblGrid>
      <w:tr w:rsidR="004D0212" w14:paraId="10584C88" w14:textId="77777777">
        <w:trPr>
          <w:trHeight w:val="90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5" w14:textId="77777777" w:rsidR="004D0212" w:rsidRDefault="00A8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b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sz w:val="26"/>
                <w:szCs w:val="26"/>
              </w:rPr>
              <w:t>전공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6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  <w:b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sz w:val="26"/>
                <w:szCs w:val="26"/>
              </w:rPr>
              <w:t>산출물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7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  <w:b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sz w:val="26"/>
                <w:szCs w:val="26"/>
              </w:rPr>
              <w:t>피드백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8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  <w:b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sz w:val="26"/>
                <w:szCs w:val="26"/>
              </w:rPr>
              <w:t>평가</w:t>
            </w:r>
            <w:r>
              <w:rPr>
                <w:rFonts w:ascii="맑은 고딕" w:eastAsia="맑은 고딕" w:hAnsi="맑은 고딕" w:cs="맑은 고딕"/>
                <w:b/>
                <w:sz w:val="26"/>
                <w:szCs w:val="26"/>
              </w:rPr>
              <w:t xml:space="preserve"> </w:t>
            </w:r>
          </w:p>
        </w:tc>
      </w:tr>
      <w:tr w:rsidR="004D0212" w14:paraId="267CA439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9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인공지능을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이용해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안드로이드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만들고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학교를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깨끗하게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방안을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0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거의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마지막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순서였음에도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끝까지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모습이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인상적이었음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</w:rPr>
              <w:t>실천가능하다면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같다</w:t>
            </w:r>
            <w:r>
              <w:rPr>
                <w:rFonts w:ascii="맑은 고딕" w:eastAsia="맑은 고딕" w:hAnsi="맑은 고딕" w:cs="맑은 고딕"/>
                <w:b/>
              </w:rPr>
              <w:t>!!</w:t>
            </w:r>
          </w:p>
        </w:tc>
      </w:tr>
      <w:tr w:rsidR="004D0212" w14:paraId="16B4ECA3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E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S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W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0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버리</w:t>
            </w:r>
            <w:r>
              <w:rPr>
                <w:rFonts w:ascii="맑은 고딕" w:eastAsia="맑은 고딕" w:hAnsi="맑은 고딕" w:cs="맑은 고딕"/>
                <w:b/>
              </w:rPr>
              <w:t>me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분리수거와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관계를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‘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버리</w:t>
            </w:r>
            <w:r>
              <w:rPr>
                <w:rFonts w:ascii="맑은 고딕" w:eastAsia="맑은 고딕" w:hAnsi="맑은 고딕" w:cs="맑은 고딕"/>
                <w:b/>
              </w:rPr>
              <w:t>me’</w:t>
            </w:r>
            <w:r>
              <w:rPr>
                <w:rFonts w:ascii="맑은 고딕" w:eastAsia="맑은 고딕" w:hAnsi="맑은 고딕" w:cs="맑은 고딕"/>
                <w:b/>
              </w:rPr>
              <w:t>라는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개발함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앱은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사람들로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하여금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효율적인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분리배출을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하도록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유도함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AI</w:t>
            </w:r>
            <w:r>
              <w:rPr>
                <w:rFonts w:ascii="맑은 고딕" w:eastAsia="맑은 고딕" w:hAnsi="맑은 고딕" w:cs="맑은 고딕"/>
                <w:b/>
              </w:rPr>
              <w:t>기술을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앱의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원리를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AI</w:t>
            </w:r>
            <w:r>
              <w:rPr>
                <w:rFonts w:ascii="맑은 고딕" w:eastAsia="맑은 고딕" w:hAnsi="맑은 고딕" w:cs="맑은 고딕"/>
                <w:b/>
              </w:rPr>
              <w:t>기술의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학습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방식을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앞으로의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활동계획을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열심히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마케팅하겠다는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드러냄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1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글씨를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돕고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증빙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신뢰성을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높임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1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적절한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순서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배분과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숙지를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효율적인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3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조원들의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알맞은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역할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분배가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35E6D918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4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건축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창작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건축물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말표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바이오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에너지에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다용도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바이오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에너지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건축에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친환경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발전소와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레크레이션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공간을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모두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건출물을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창작함으로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건물의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위치적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친환경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바이오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에너지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발전소를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구상하고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친환경적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건축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기술을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비중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복사트랩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창문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조리개판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소개함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1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직접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창작한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건축물에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깊이있는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보여주었던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인상적임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8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자신들이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열정을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가지고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참여했다는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보였던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74234A2D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9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경영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ESG</w:t>
            </w:r>
            <w:r>
              <w:rPr>
                <w:rFonts w:ascii="맑은 고딕" w:eastAsia="맑은 고딕" w:hAnsi="맑은 고딕" w:cs="맑은 고딕"/>
                <w:b/>
              </w:rPr>
              <w:t>기업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심화탐구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ESG </w:t>
            </w:r>
            <w:r>
              <w:rPr>
                <w:rFonts w:ascii="맑은 고딕" w:eastAsia="맑은 고딕" w:hAnsi="맑은 고딕" w:cs="맑은 고딕"/>
                <w:b/>
              </w:rPr>
              <w:t>기업경영을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투자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가치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투자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요소에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 </w:t>
            </w:r>
            <w:r>
              <w:rPr>
                <w:rFonts w:ascii="맑은 고딕" w:eastAsia="맑은 고딕" w:hAnsi="맑은 고딕" w:cs="맑은 고딕"/>
                <w:b/>
              </w:rPr>
              <w:t>정부의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관심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MZ</w:t>
            </w:r>
            <w:r>
              <w:rPr>
                <w:rFonts w:ascii="맑은 고딕" w:eastAsia="맑은 고딕" w:hAnsi="맑은 고딕" w:cs="맑은 고딕"/>
                <w:b/>
              </w:rPr>
              <w:t>세대의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상승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주가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상승을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연관지어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ESG</w:t>
            </w:r>
            <w:r>
              <w:rPr>
                <w:rFonts w:ascii="맑은 고딕" w:eastAsia="맑은 고딕" w:hAnsi="맑은 고딕" w:cs="맑은 고딕"/>
                <w:b/>
              </w:rPr>
              <w:t>기업의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특성에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ESG </w:t>
            </w:r>
            <w:r>
              <w:rPr>
                <w:rFonts w:ascii="맑은 고딕" w:eastAsia="맑은 고딕" w:hAnsi="맑은 고딕" w:cs="맑은 고딕"/>
                <w:b/>
              </w:rPr>
              <w:t>기업에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보완하는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필요하다며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마무리함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1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학생들의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관심도와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집중도가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떨어졌다는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사실을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인지하고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재미있는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준비함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특성을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재미를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추구하는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동시에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08E1A619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E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경제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1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호주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산업구조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호주의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호주는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1,3</w:t>
            </w:r>
            <w:r>
              <w:rPr>
                <w:rFonts w:ascii="맑은 고딕" w:eastAsia="맑은 고딕" w:hAnsi="맑은 고딕" w:cs="맑은 고딕"/>
                <w:b/>
              </w:rPr>
              <w:t>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종사하고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반면</w:t>
            </w:r>
            <w:r>
              <w:rPr>
                <w:rFonts w:ascii="맑은 고딕" w:eastAsia="맑은 고딕" w:hAnsi="맑은 고딕" w:cs="맑은 고딕"/>
                <w:b/>
              </w:rPr>
              <w:t>, 2,4</w:t>
            </w:r>
            <w:r>
              <w:rPr>
                <w:rFonts w:ascii="맑은 고딕" w:eastAsia="맑은 고딕" w:hAnsi="맑은 고딕" w:cs="맑은 고딕"/>
                <w:b/>
              </w:rPr>
              <w:t>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산업에는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적은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사람이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종사하고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사실을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호주의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산업구조를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키워드로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나타내고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키워드를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그래프로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표현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lastRenderedPageBreak/>
              <w:t>인상적이었음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환경오염이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있음을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강조함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호주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산업구조를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보완하기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1</w:t>
            </w:r>
            <w:r>
              <w:rPr>
                <w:rFonts w:ascii="맑은 고딕" w:eastAsia="맑은 고딕" w:hAnsi="맑은 고딕" w:cs="맑은 고딕"/>
                <w:b/>
              </w:rPr>
              <w:t>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산업의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종사자의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줄이면서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늘리고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지속가능한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신재생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에너지를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이용해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환경오</w:t>
            </w:r>
            <w:r>
              <w:rPr>
                <w:rFonts w:ascii="맑은 고딕" w:eastAsia="맑은 고딕" w:hAnsi="맑은 고딕" w:cs="맑은 고딕"/>
                <w:b/>
              </w:rPr>
              <w:t>염을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최소화하자는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의견을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제시함</w:t>
            </w:r>
          </w:p>
          <w:p w14:paraId="0000002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올바른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비언어적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‘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호주</w:t>
            </w:r>
            <w:r>
              <w:rPr>
                <w:rFonts w:ascii="맑은 고딕" w:eastAsia="맑은 고딕" w:hAnsi="맑은 고딕" w:cs="맑은 고딕"/>
                <w:b/>
              </w:rPr>
              <w:t>’</w:t>
            </w:r>
            <w:r>
              <w:rPr>
                <w:rFonts w:ascii="맑은 고딕" w:eastAsia="맑은 고딕" w:hAnsi="맑은 고딕" w:cs="맑은 고딕"/>
                <w:b/>
              </w:rPr>
              <w:t>라는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구체적인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대상을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인상깊었음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53ADC966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3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공학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4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기존도시심화탐구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기존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도시의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찾고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해결방안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도시를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이루는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공업지대에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교통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인프라를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해결점을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트램을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이용한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인프라와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교통을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개선하자는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의견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여가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공간이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부족하다는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의견을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도시의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문제점은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시민의식을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함양하기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캠페인을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진행하자는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해결책을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냄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긍정적인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발돋움하기를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바란다고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2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적은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시각자료로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시청자들의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힘들게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기존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앞으로의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계획의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긍정적인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영향을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미칠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것이라는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역사와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비슷하게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느껴져서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인상깊었음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4D14305C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8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교육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9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활동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돌아보기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자신들이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키워드를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교육에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논제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관점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  <w:r>
              <w:rPr>
                <w:rFonts w:ascii="맑은 고딕" w:eastAsia="맑은 고딕" w:hAnsi="맑은 고딕" w:cs="맑은 고딕"/>
                <w:b/>
              </w:rPr>
              <w:t>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깊이있는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토론을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구성원들의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교육관을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발표하며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lastRenderedPageBreak/>
              <w:t>교육에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관심을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가지도록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노력하겠다는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2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목소리로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학생들에게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정확한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효율적으로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짧은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시간안에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모둠의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정체성을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보여주는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선보임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1A901F41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D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기계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E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로드킬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심화탐구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및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로드킬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예방장치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2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적절한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비언어적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표현을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</w:t>
            </w:r>
            <w:r>
              <w:rPr>
                <w:rFonts w:ascii="맑은 고딕" w:eastAsia="맑은 고딕" w:hAnsi="맑은 고딕" w:cs="맑은 고딕"/>
                <w:b/>
              </w:rPr>
              <w:t>청자들에게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명확하게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3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환경문제를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탐색하고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중에서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로드킬로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동물들에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인간의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피해가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강조함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뒷받침하기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로드킬의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아두이노를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이용한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로드킬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방지장치</w:t>
            </w:r>
            <w:r>
              <w:rPr>
                <w:rFonts w:ascii="맑은 고딕" w:eastAsia="맑은 고딕" w:hAnsi="맑은 고딕" w:cs="맑은 고딕"/>
                <w:b/>
              </w:rPr>
              <w:t>(R.P.U)</w:t>
            </w:r>
            <w:r>
              <w:rPr>
                <w:rFonts w:ascii="맑은 고딕" w:eastAsia="맑은 고딕" w:hAnsi="맑은 고딕" w:cs="맑은 고딕"/>
                <w:b/>
              </w:rPr>
              <w:t>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발명하고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따른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상세한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R.P.U.</w:t>
            </w:r>
            <w:r>
              <w:rPr>
                <w:rFonts w:ascii="맑은 고딕" w:eastAsia="맑은 고딕" w:hAnsi="맑은 고딕" w:cs="맑은 고딕"/>
                <w:b/>
              </w:rPr>
              <w:t>를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발전시킬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요소들에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열정적으로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끝으로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장치의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영향에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긍정적으로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판단함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열정적이고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</w:t>
            </w:r>
            <w:r>
              <w:rPr>
                <w:rFonts w:ascii="맑은 고딕" w:eastAsia="맑은 고딕" w:hAnsi="맑은 고딕" w:cs="맑은 고딕"/>
                <w:b/>
              </w:rPr>
              <w:t>자에게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좋은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남김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260BAE52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2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기계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3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웨어러블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발명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4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환경과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기계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사례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기사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  <w:r>
              <w:rPr>
                <w:rFonts w:ascii="맑은 고딕" w:eastAsia="맑은 고딕" w:hAnsi="맑은 고딕" w:cs="맑은 고딕"/>
                <w:b/>
              </w:rPr>
              <w:t>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와이어</w:t>
            </w:r>
            <w:r>
              <w:rPr>
                <w:rFonts w:ascii="맑은 고딕" w:eastAsia="맑은 고딕" w:hAnsi="맑은 고딕" w:cs="맑은 고딕"/>
                <w:b/>
              </w:rPr>
              <w:t xml:space="preserve"> , </w:t>
            </w:r>
            <w:r>
              <w:rPr>
                <w:rFonts w:ascii="맑은 고딕" w:eastAsia="맑은 고딕" w:hAnsi="맑은 고딕" w:cs="맑은 고딕"/>
                <w:b/>
              </w:rPr>
              <w:t>스프링을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웨어러블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장치를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발명함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특히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환경미화원들에게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필요한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웨어러블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장치를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발명해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긍정적인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사회적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효과를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불러일으킬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기대함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3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적절한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비언어적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3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글이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많아서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아쉬웠지만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적절한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시각자료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사진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  <w:r>
              <w:rPr>
                <w:rFonts w:ascii="맑은 고딕" w:eastAsia="맑은 고딕" w:hAnsi="맑은 고딕" w:cs="맑은 고딕"/>
                <w:b/>
              </w:rPr>
              <w:t>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도움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짧고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굵었던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발표라고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요약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정도로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학생들의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집중도가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떨어져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쯤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효율적인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292B51FD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8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기계</w:t>
            </w:r>
            <w:r>
              <w:rPr>
                <w:rFonts w:ascii="맑은 고딕" w:eastAsia="맑은 고딕" w:hAnsi="맑은 고딕" w:cs="맑은 고딕"/>
              </w:rPr>
              <w:t xml:space="preserve"> 3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9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인공지능을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개선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 </w:t>
            </w:r>
            <w:r>
              <w:rPr>
                <w:rFonts w:ascii="맑은 고딕" w:eastAsia="맑은 고딕" w:hAnsi="맑은 고딕" w:cs="맑은 고딕"/>
                <w:b/>
              </w:rPr>
              <w:t>인공지능으로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교내의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개선하자는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학생들의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쓰레기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배출에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생각을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쓰레기를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감지하는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인공지능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프로그램을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쾌적해진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학교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만들기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다짐함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3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적절한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목소리로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설득력있게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학교라는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생활과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연계하여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인상적이었음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7DF51459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D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미디어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E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환경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포스터</w:t>
            </w:r>
            <w:r>
              <w:rPr>
                <w:rFonts w:ascii="맑은 고딕" w:eastAsia="맑은 고딕" w:hAnsi="맑은 고딕" w:cs="맑은 고딕"/>
                <w:b/>
              </w:rPr>
              <w:t xml:space="preserve"> 3</w:t>
            </w:r>
            <w:r>
              <w:rPr>
                <w:rFonts w:ascii="맑은 고딕" w:eastAsia="맑은 고딕" w:hAnsi="맑은 고딕" w:cs="맑은 고딕"/>
                <w:b/>
              </w:rPr>
              <w:t>장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3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환경과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포스터를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깊이있게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환경친화적인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삶을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살게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포스터를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게시판을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인지도를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높이겠다는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4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글씨와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사진이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조화를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4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자신감있는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목소리로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4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사람을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설득하는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말하기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방법을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싶은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정확히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3E1A9870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43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사회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44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4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발표할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흔들어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저해함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목소리가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작아서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안들리는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부분이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많았음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4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 </w:t>
            </w:r>
            <w:r>
              <w:rPr>
                <w:rFonts w:ascii="맑은 고딕" w:eastAsia="맑은 고딕" w:hAnsi="맑은 고딕" w:cs="맑은 고딕"/>
                <w:b/>
              </w:rPr>
              <w:t>사회의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문제들을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푸는구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 </w:t>
            </w:r>
          </w:p>
          <w:p w14:paraId="00000047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8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9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A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B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C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D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E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4F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0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1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2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3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4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5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6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7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8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9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  <w:p w14:paraId="0000005A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5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전체적으로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잘했다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1D56CF24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5C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산업경영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5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쿠팡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화재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</w:t>
            </w:r>
            <w:r>
              <w:rPr>
                <w:rFonts w:ascii="맑은 고딕" w:eastAsia="맑은 고딕" w:hAnsi="맑은 고딕" w:cs="맑은 고딕"/>
                <w:b/>
              </w:rPr>
              <w:t>-</w:t>
            </w:r>
            <w:r>
              <w:rPr>
                <w:rFonts w:ascii="맑은 고딕" w:eastAsia="맑은 고딕" w:hAnsi="맑은 고딕" w:cs="맑은 고딕"/>
                <w:b/>
              </w:rPr>
              <w:t>가이드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라인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5E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>: ‘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쿠팡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화재</w:t>
            </w:r>
            <w:r>
              <w:rPr>
                <w:rFonts w:ascii="맑은 고딕" w:eastAsia="맑은 고딕" w:hAnsi="맑은 고딕" w:cs="맑은 고딕"/>
                <w:b/>
              </w:rPr>
              <w:t>’</w:t>
            </w:r>
            <w:r>
              <w:rPr>
                <w:rFonts w:ascii="맑은 고딕" w:eastAsia="맑은 고딕" w:hAnsi="맑은 고딕" w:cs="맑은 고딕"/>
                <w:b/>
              </w:rPr>
              <w:t>를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언급하며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인간과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연관성을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소개함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관리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체제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개선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기준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  <w:r>
              <w:rPr>
                <w:rFonts w:ascii="맑은 고딕" w:eastAsia="맑은 고딕" w:hAnsi="맑은 고딕" w:cs="맑은 고딕"/>
                <w:b/>
              </w:rPr>
              <w:t>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요구함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관련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기사를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언급하며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대응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화재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감지기에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특히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복합형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화재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감지기를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도입할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그것의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장단점을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강조함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구체적인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제도적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측면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건축적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측면에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앞서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언급한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종합해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가이드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라인을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중요성을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강조함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5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차분하지만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설득력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목소리로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6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화면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자체의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크기를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변경한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신선함이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있었지만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이에따라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글씨의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크기가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줄어든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아쉬움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61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내용을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조사하고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산출물을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열심히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만들었다는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눈에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보였고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발표에도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기울였다는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26555260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3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생명과학</w:t>
            </w:r>
            <w:r>
              <w:rPr>
                <w:rFonts w:ascii="맑은 고딕" w:eastAsia="맑은 고딕" w:hAnsi="맑은 고딕" w:cs="맑은 고딕"/>
              </w:rPr>
              <w:t xml:space="preserve"> 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4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{</w:t>
            </w:r>
            <w:r>
              <w:rPr>
                <w:rFonts w:ascii="맑은 고딕" w:eastAsia="맑은 고딕" w:hAnsi="맑은 고딕" w:cs="맑은 고딕"/>
                <w:b/>
              </w:rPr>
              <w:t>논문과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칼럼</w:t>
            </w:r>
            <w:r>
              <w:rPr>
                <w:rFonts w:ascii="맑은 고딕" w:eastAsia="맑은 고딕" w:hAnsi="맑은 고딕" w:cs="맑은 고딕"/>
                <w:b/>
              </w:rPr>
              <w:t>[</w:t>
            </w:r>
            <w:r>
              <w:rPr>
                <w:rFonts w:ascii="맑은 고딕" w:eastAsia="맑은 고딕" w:hAnsi="맑은 고딕" w:cs="맑은 고딕"/>
                <w:b/>
              </w:rPr>
              <w:t>유전자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조작에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토론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논쟁점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그에따른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의견</w:t>
            </w:r>
            <w:r>
              <w:rPr>
                <w:rFonts w:ascii="맑은 고딕" w:eastAsia="맑은 고딕" w:hAnsi="맑은 고딕" w:cs="맑은 고딕"/>
                <w:b/>
              </w:rPr>
              <w:t>)]}</w:t>
            </w:r>
          </w:p>
          <w:p w14:paraId="00000065" w14:textId="77777777" w:rsidR="004D0212" w:rsidRDefault="004D0212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자세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가만히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못하고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시선이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고정되어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있음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목소리에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자신감이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적어보임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6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각각의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예시를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자세하게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하여금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쉽게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있도록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도</w:t>
            </w:r>
            <w:r>
              <w:rPr>
                <w:rFonts w:ascii="맑은 고딕" w:eastAsia="맑은 고딕" w:hAnsi="맑은 고딕" w:cs="맑은 고딕"/>
                <w:b/>
              </w:rPr>
              <w:t>와줌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시각적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 </w:t>
            </w:r>
            <w:r>
              <w:rPr>
                <w:rFonts w:ascii="맑은 고딕" w:eastAsia="맑은 고딕" w:hAnsi="맑은 고딕" w:cs="맑은 고딕"/>
                <w:b/>
              </w:rPr>
              <w:t>사진으로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구성하여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말에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의존성이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높음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8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발표자료는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제작했지만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발표가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아쉬웠음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3245EC7E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9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생명과학</w:t>
            </w:r>
            <w:r>
              <w:rPr>
                <w:rFonts w:ascii="맑은 고딕" w:eastAsia="맑은 고딕" w:hAnsi="맑은 고딕" w:cs="맑은 고딕"/>
              </w:rPr>
              <w:t xml:space="preserve"> 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식물의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공기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원리에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lastRenderedPageBreak/>
              <w:t>심화탐구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 +</w:t>
            </w:r>
            <w:r>
              <w:rPr>
                <w:rFonts w:ascii="맑은 고딕" w:eastAsia="맑은 고딕" w:hAnsi="맑은 고딕" w:cs="맑은 고딕"/>
                <w:b/>
              </w:rPr>
              <w:t>이끼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액자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자세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목소리에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힘이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자신감이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6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깔끔한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화면구성을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눈에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쉽도록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6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식물의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공기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원리에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장단점을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큐티클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층에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연관지어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설명함</w:t>
            </w:r>
            <w:r>
              <w:rPr>
                <w:rFonts w:ascii="맑은 고딕" w:eastAsia="맑은 고딕" w:hAnsi="맑은 고딕" w:cs="맑은 고딕"/>
                <w:b/>
              </w:rPr>
              <w:t>. 4</w:t>
            </w:r>
            <w:r>
              <w:rPr>
                <w:rFonts w:ascii="맑은 고딕" w:eastAsia="맑은 고딕" w:hAnsi="맑은 고딕" w:cs="맑은 고딕"/>
                <w:b/>
              </w:rPr>
              <w:t>명의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발표자가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순서대로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자신이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맡은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부분의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숙지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했던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같고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결과적으로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이끼액자까지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만드는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산출물을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E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발표자료와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함께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발표태도에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lastRenderedPageBreak/>
              <w:t>대해서도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준비를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했다는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느껴짐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3F8E596B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6F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lastRenderedPageBreak/>
              <w:t>수학＆통계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(SIR </w:t>
            </w:r>
            <w:r>
              <w:rPr>
                <w:rFonts w:ascii="맑은 고딕" w:eastAsia="맑은 고딕" w:hAnsi="맑은 고딕" w:cs="맑은 고딕"/>
                <w:b/>
              </w:rPr>
              <w:t>모델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SIR </w:t>
            </w:r>
            <w:r>
              <w:rPr>
                <w:rFonts w:ascii="맑은 고딕" w:eastAsia="맑은 고딕" w:hAnsi="맑은 고딕" w:cs="맑은 고딕"/>
                <w:b/>
              </w:rPr>
              <w:t>모델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수식을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시각화하고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그래프를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시각화함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.)</w:t>
            </w:r>
            <w:r>
              <w:rPr>
                <w:rFonts w:ascii="맑은 고딕" w:eastAsia="맑은 고딕" w:hAnsi="맑은 고딕" w:cs="맑은 고딕"/>
                <w:b/>
              </w:rPr>
              <w:t>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장단점을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수정된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모델을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바탕으로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수치화해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시각화함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실제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통계분석과의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비교를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산출물을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평가함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7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차분한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목소리로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논리적인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설득력을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나타냄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3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어려웠음에도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쉽게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노력했다는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530927D3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4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스포츠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심화탐구보고서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발표자가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흔들어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저해함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 </w:t>
            </w:r>
          </w:p>
          <w:p w14:paraId="0000007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스포츠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심리적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장애에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분석함</w:t>
            </w:r>
            <w:r>
              <w:rPr>
                <w:rFonts w:ascii="맑은 고딕" w:eastAsia="맑은 고딕" w:hAnsi="맑은 고딕" w:cs="맑은 고딕"/>
                <w:b/>
              </w:rPr>
              <w:t>. ‘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입스</w:t>
            </w:r>
            <w:r>
              <w:rPr>
                <w:rFonts w:ascii="맑은 고딕" w:eastAsia="맑은 고딕" w:hAnsi="맑은 고딕" w:cs="맑은 고딕"/>
                <w:b/>
              </w:rPr>
              <w:t>’</w:t>
            </w:r>
            <w:r>
              <w:rPr>
                <w:rFonts w:ascii="맑은 고딕" w:eastAsia="맑은 고딕" w:hAnsi="맑은 고딕" w:cs="맑은 고딕"/>
                <w:b/>
              </w:rPr>
              <w:t>라는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증후군이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발생하는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원인을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극복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방법에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탐구함</w:t>
            </w:r>
            <w:r>
              <w:rPr>
                <w:rFonts w:ascii="맑은 고딕" w:eastAsia="맑은 고딕" w:hAnsi="맑은 고딕" w:cs="맑은 고딕"/>
                <w:b/>
              </w:rPr>
              <w:t>. ‘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PTSD’</w:t>
            </w:r>
            <w:r>
              <w:rPr>
                <w:rFonts w:ascii="맑은 고딕" w:eastAsia="맑은 고딕" w:hAnsi="맑은 고딕" w:cs="맑은 고딕"/>
                <w:b/>
              </w:rPr>
              <w:t>가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일어나는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원인과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극복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방법에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스포츠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손상에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발표하며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앞으로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연구가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필요하다고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역설함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끝으로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스포츠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부상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자가진단에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lastRenderedPageBreak/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크기가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작은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글씨가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많이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배치되어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8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많은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돋보임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2149AE35" w14:textId="77777777">
        <w:trPr>
          <w:trHeight w:val="6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9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신소</w:t>
            </w:r>
            <w:r>
              <w:rPr>
                <w:rFonts w:ascii="맑은 고딕" w:eastAsia="맑은 고딕" w:hAnsi="맑은 고딕" w:cs="맑은 고딕"/>
              </w:rPr>
              <w:t>재＆화학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천연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계면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활성제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및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목소리가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크기는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않았지만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설득력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있게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7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펙틴에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펙틴이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담긴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활용하여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실험을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세제가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추출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펙틴보다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효능이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뛰어났다는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사실을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화확과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신소재의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관점에서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계면활성제를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바라봄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7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적절한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시각적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배치함으로써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도움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E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내용이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참신했고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설득력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있었다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22ACF7F4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7F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심리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심리학과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8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 </w:t>
            </w:r>
            <w:r>
              <w:rPr>
                <w:rFonts w:ascii="맑은 고딕" w:eastAsia="맑은 고딕" w:hAnsi="맑은 고딕" w:cs="맑은 고딕"/>
                <w:b/>
              </w:rPr>
              <w:t>첫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순서인데도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떨지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않고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발표함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3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첫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순서인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고려하면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매우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우수한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60B1172B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4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언론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심화탐구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발음이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정확하지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않아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이해하는데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어려움이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있었음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지속적으로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움직여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저해함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언론의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열정적으로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비판하여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새로운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수익구조에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의견을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제시함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8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환경과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언론의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언론이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환경오염에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묵묵부암인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이유를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쉽도록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구성함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8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아쉬웠지만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발표에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인상적임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04D2AA10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9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에너지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A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(</w:t>
            </w:r>
            <w:r>
              <w:rPr>
                <w:rFonts w:ascii="맑은 고딕" w:eastAsia="맑은 고딕" w:hAnsi="맑은 고딕" w:cs="맑은 고딕"/>
                <w:b/>
              </w:rPr>
              <w:t>대신고등학교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모형으로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만든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옥상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정원과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태양력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패널을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설치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발표대사를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인식하지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못한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자세를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보임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8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에너지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하우스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제작에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심화탐구를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명확했지만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아쉬움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20D2C855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E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역사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8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(</w:t>
            </w:r>
            <w:r>
              <w:rPr>
                <w:rFonts w:ascii="맑은 고딕" w:eastAsia="맑은 고딕" w:hAnsi="맑은 고딕" w:cs="맑은 고딕"/>
                <w:b/>
              </w:rPr>
              <w:t>심화탐구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보고서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0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자세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숙지했으며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구체적인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설명을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이해하도록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유도함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91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시각자료가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글이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이뤄서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효율적인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정보전달이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이루어지지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않았다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92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환경과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역사를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무조건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연관시키기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역사에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초점을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맞추어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과거를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알아야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미래를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있다는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결론을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전달함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3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자신감을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가지고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것이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인상적이었음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515C3846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4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의학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5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마스크에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심화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탐구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6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구성은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좋았지만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글씨의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크기가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작아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아쉬웠다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97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차분한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목소리로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진행함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몸을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흔드는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발표자로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시청자의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저하시킴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14:paraId="00000098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폐마스크의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구체적인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수치를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제공하여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위험성을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강조함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마스크의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위험성을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환경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호르몬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</w:rPr>
              <w:t>미세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플라스틱과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인간의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건강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악화와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표현함</w:t>
            </w:r>
            <w:r>
              <w:rPr>
                <w:rFonts w:ascii="맑은 고딕" w:eastAsia="맑은 고딕" w:hAnsi="맑은 고딕" w:cs="맑은 고딕"/>
                <w:b/>
              </w:rPr>
              <w:t xml:space="preserve">.  </w:t>
            </w:r>
            <w:r>
              <w:rPr>
                <w:rFonts w:ascii="맑은 고딕" w:eastAsia="맑은 고딕" w:hAnsi="맑은 고딕" w:cs="맑은 고딕"/>
                <w:b/>
              </w:rPr>
              <w:lastRenderedPageBreak/>
              <w:t>폐마스크의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재활용의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중요성에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대해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방안을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제시함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9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환경과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문제라고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있는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마스크에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집중해서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여러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관점에서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분석한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인상깊었음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4D0212" w14:paraId="59E7B5A3" w14:textId="77777777">
        <w:trPr>
          <w:trHeight w:val="390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A" w14:textId="77777777" w:rsidR="004D0212" w:rsidRDefault="00A846D5">
            <w:pPr>
              <w:spacing w:before="240" w:after="24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전기전자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B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ppt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>(</w:t>
            </w:r>
            <w:r>
              <w:rPr>
                <w:rFonts w:ascii="맑은 고딕" w:eastAsia="맑은 고딕" w:hAnsi="맑은 고딕" w:cs="맑은 고딕"/>
                <w:b/>
              </w:rPr>
              <w:t>심화탐구</w:t>
            </w:r>
            <w:r>
              <w:rPr>
                <w:rFonts w:ascii="맑은 고딕" w:eastAsia="맑은 고딕" w:hAnsi="맑은 고딕" w:cs="맑은 고딕"/>
                <w:b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C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태도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목소리가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작</w:t>
            </w:r>
            <w:r>
              <w:rPr>
                <w:rFonts w:ascii="맑은 고딕" w:eastAsia="맑은 고딕" w:hAnsi="맑은 고딕" w:cs="맑은 고딕"/>
                <w:b/>
              </w:rPr>
              <w:t>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힘들었음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숙지하지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못한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모습을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보임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</w:rPr>
              <w:t>잦은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교체로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인해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통일성을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저해함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9D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미세먼지에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집중하여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소프트웨어와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하드웨어와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관련된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활동을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소개함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  <w:p w14:paraId="0000009E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</w:t>
            </w:r>
            <w:r>
              <w:rPr>
                <w:rFonts w:ascii="맑은 고딕" w:eastAsia="맑은 고딕" w:hAnsi="맑은 고딕" w:cs="맑은 고딕"/>
                <w:b/>
              </w:rPr>
              <w:t xml:space="preserve">: </w:t>
            </w:r>
            <w:r>
              <w:rPr>
                <w:rFonts w:ascii="맑은 고딕" w:eastAsia="맑은 고딕" w:hAnsi="맑은 고딕" w:cs="맑은 고딕"/>
                <w:b/>
              </w:rPr>
              <w:t>시각적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자료가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부족하여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이해하기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힘들었음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000009F" w14:textId="77777777" w:rsidR="004D0212" w:rsidRDefault="00A846D5">
            <w:pPr>
              <w:spacing w:before="240" w:after="24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내용의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전하고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싶은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점을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전혀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파악할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없었던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발표</w:t>
            </w:r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</w:tc>
      </w:tr>
    </w:tbl>
    <w:p w14:paraId="000000A0" w14:textId="77777777" w:rsidR="004D0212" w:rsidRDefault="004D0212">
      <w:pPr>
        <w:rPr>
          <w:rFonts w:ascii="맑은 고딕" w:eastAsia="맑은 고딕" w:hAnsi="맑은 고딕" w:cs="맑은 고딕"/>
          <w:b/>
          <w:sz w:val="34"/>
          <w:szCs w:val="34"/>
        </w:rPr>
      </w:pPr>
    </w:p>
    <w:sectPr w:rsidR="004D02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12"/>
    <w:rsid w:val="004D0212"/>
    <w:rsid w:val="00A846D5"/>
    <w:rsid w:val="00D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FE444-76EC-4E79-8EA8-A3136F5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황현</dc:creator>
  <cp:lastModifiedBy>황 현종</cp:lastModifiedBy>
  <cp:revision>2</cp:revision>
  <dcterms:created xsi:type="dcterms:W3CDTF">2021-08-10T01:55:00Z</dcterms:created>
  <dcterms:modified xsi:type="dcterms:W3CDTF">2021-08-10T01:55:00Z</dcterms:modified>
</cp:coreProperties>
</file>